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5BC" w:rsidRPr="00677CA9" w:rsidRDefault="000035BC" w:rsidP="000035BC">
      <w:pPr>
        <w:pStyle w:val="a3"/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bCs/>
          <w:kern w:val="36"/>
          <w:sz w:val="48"/>
          <w:szCs w:val="48"/>
        </w:rPr>
      </w:pPr>
      <w:r w:rsidRPr="00677CA9">
        <w:rPr>
          <w:rFonts w:ascii="Times New Roman" w:hAnsi="Times New Roman"/>
          <w:b/>
          <w:bCs/>
          <w:kern w:val="36"/>
          <w:sz w:val="48"/>
          <w:szCs w:val="48"/>
        </w:rPr>
        <w:t>Нормативные документы</w:t>
      </w:r>
    </w:p>
    <w:p w:rsidR="00DA54EE" w:rsidRPr="00677CA9" w:rsidRDefault="00DA54EE" w:rsidP="000035BC">
      <w:pPr>
        <w:pStyle w:val="a3"/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bCs/>
          <w:kern w:val="36"/>
          <w:sz w:val="48"/>
          <w:szCs w:val="48"/>
        </w:rPr>
      </w:pPr>
    </w:p>
    <w:p w:rsidR="000035BC" w:rsidRPr="00677CA9" w:rsidRDefault="000035BC" w:rsidP="00DA54E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77CA9">
        <w:rPr>
          <w:rFonts w:ascii="Times New Roman" w:hAnsi="Times New Roman"/>
          <w:sz w:val="24"/>
          <w:szCs w:val="24"/>
        </w:rPr>
        <w:t>Федеральный закон от 26.03.2003 №35-ФЗ</w:t>
      </w:r>
      <w:r w:rsidR="00DA54EE" w:rsidRPr="00677CA9">
        <w:rPr>
          <w:rFonts w:ascii="Times New Roman" w:hAnsi="Times New Roman"/>
          <w:sz w:val="24"/>
          <w:szCs w:val="24"/>
        </w:rPr>
        <w:t xml:space="preserve"> </w:t>
      </w:r>
      <w:r w:rsidRPr="00677CA9">
        <w:rPr>
          <w:rFonts w:ascii="Times New Roman" w:hAnsi="Times New Roman"/>
          <w:sz w:val="24"/>
          <w:szCs w:val="24"/>
        </w:rPr>
        <w:t xml:space="preserve">«Об электроэнергетике» </w:t>
      </w:r>
    </w:p>
    <w:p w:rsidR="000035BC" w:rsidRPr="00677CA9" w:rsidRDefault="000035BC" w:rsidP="00DA54E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77CA9">
        <w:rPr>
          <w:rFonts w:ascii="Times New Roman" w:hAnsi="Times New Roman"/>
          <w:sz w:val="24"/>
          <w:szCs w:val="24"/>
        </w:rPr>
        <w:t>Постановление Правительства РФ от 27.12.2004 №861</w:t>
      </w:r>
      <w:r w:rsidR="00DA54EE" w:rsidRPr="00677CA9">
        <w:rPr>
          <w:rFonts w:ascii="Times New Roman" w:hAnsi="Times New Roman"/>
          <w:sz w:val="24"/>
          <w:szCs w:val="24"/>
        </w:rPr>
        <w:t xml:space="preserve"> </w:t>
      </w:r>
      <w:r w:rsidRPr="00677CA9">
        <w:rPr>
          <w:rFonts w:ascii="Times New Roman" w:hAnsi="Times New Roman"/>
          <w:sz w:val="24"/>
          <w:szCs w:val="24"/>
        </w:rPr>
        <w:t xml:space="preserve">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677CA9">
        <w:rPr>
          <w:rFonts w:ascii="Times New Roman" w:hAnsi="Times New Roman"/>
          <w:sz w:val="24"/>
          <w:szCs w:val="24"/>
        </w:rPr>
        <w:t>энергопринимающих</w:t>
      </w:r>
      <w:proofErr w:type="spellEnd"/>
      <w:r w:rsidRPr="00677CA9">
        <w:rPr>
          <w:rFonts w:ascii="Times New Roman" w:hAnsi="Times New Roman"/>
          <w:sz w:val="24"/>
          <w:szCs w:val="24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 </w:t>
      </w:r>
    </w:p>
    <w:p w:rsidR="000035BC" w:rsidRPr="00677CA9" w:rsidRDefault="000035BC" w:rsidP="00DA54E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77CA9">
        <w:rPr>
          <w:rFonts w:ascii="Times New Roman" w:hAnsi="Times New Roman"/>
          <w:sz w:val="24"/>
          <w:szCs w:val="24"/>
        </w:rPr>
        <w:t>Постановление Правительства РФ от 09.01.2009 №14</w:t>
      </w:r>
      <w:r w:rsidR="00DA54EE" w:rsidRPr="00677CA9">
        <w:rPr>
          <w:rFonts w:ascii="Times New Roman" w:hAnsi="Times New Roman"/>
          <w:sz w:val="24"/>
          <w:szCs w:val="24"/>
        </w:rPr>
        <w:t xml:space="preserve"> </w:t>
      </w:r>
      <w:r w:rsidRPr="00677CA9">
        <w:rPr>
          <w:rFonts w:ascii="Times New Roman" w:hAnsi="Times New Roman"/>
          <w:sz w:val="24"/>
          <w:szCs w:val="24"/>
        </w:rPr>
        <w:t xml:space="preserve">«Об утверждении Правил урегулирования споров, связанных с установлением и применением платы за технологическое присоединение и (или) тарифных ставок, установленных органами государственного регулирования цен (тарифов) для определения величины такой платы (стандартизированных тарифных ставок)» </w:t>
      </w:r>
    </w:p>
    <w:p w:rsidR="000035BC" w:rsidRPr="00677CA9" w:rsidRDefault="000035BC" w:rsidP="00DA54E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77CA9">
        <w:rPr>
          <w:rFonts w:ascii="Times New Roman" w:hAnsi="Times New Roman"/>
          <w:sz w:val="24"/>
          <w:szCs w:val="24"/>
        </w:rPr>
        <w:t xml:space="preserve">Федеральный закон от 27.07.2006 № 152 </w:t>
      </w:r>
      <w:r w:rsidR="00DA54EE" w:rsidRPr="00677CA9">
        <w:rPr>
          <w:rFonts w:ascii="Times New Roman" w:hAnsi="Times New Roman"/>
          <w:sz w:val="24"/>
          <w:szCs w:val="24"/>
        </w:rPr>
        <w:t>–</w:t>
      </w:r>
      <w:r w:rsidRPr="00677CA9">
        <w:rPr>
          <w:rFonts w:ascii="Times New Roman" w:hAnsi="Times New Roman"/>
          <w:sz w:val="24"/>
          <w:szCs w:val="24"/>
        </w:rPr>
        <w:t xml:space="preserve"> ФЗ</w:t>
      </w:r>
      <w:r w:rsidR="00DA54EE" w:rsidRPr="00677CA9">
        <w:rPr>
          <w:rFonts w:ascii="Times New Roman" w:hAnsi="Times New Roman"/>
          <w:sz w:val="24"/>
          <w:szCs w:val="24"/>
        </w:rPr>
        <w:t xml:space="preserve"> </w:t>
      </w:r>
      <w:r w:rsidRPr="00677CA9">
        <w:rPr>
          <w:rFonts w:ascii="Times New Roman" w:hAnsi="Times New Roman"/>
          <w:sz w:val="24"/>
          <w:szCs w:val="24"/>
        </w:rPr>
        <w:t xml:space="preserve">«О персональных данных» </w:t>
      </w:r>
    </w:p>
    <w:p w:rsidR="000035BC" w:rsidRPr="00677CA9" w:rsidRDefault="000035BC" w:rsidP="00DA54E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77CA9">
        <w:rPr>
          <w:rFonts w:ascii="Times New Roman" w:hAnsi="Times New Roman"/>
          <w:sz w:val="24"/>
          <w:szCs w:val="24"/>
        </w:rPr>
        <w:t>Постановление Правительства РФ от 01.12.2009 №977</w:t>
      </w:r>
      <w:r w:rsidR="00DA54EE" w:rsidRPr="00677CA9">
        <w:rPr>
          <w:rFonts w:ascii="Times New Roman" w:hAnsi="Times New Roman"/>
          <w:sz w:val="24"/>
          <w:szCs w:val="24"/>
        </w:rPr>
        <w:t xml:space="preserve"> </w:t>
      </w:r>
      <w:r w:rsidRPr="00677CA9">
        <w:rPr>
          <w:rFonts w:ascii="Times New Roman" w:hAnsi="Times New Roman"/>
          <w:sz w:val="24"/>
          <w:szCs w:val="24"/>
        </w:rPr>
        <w:t xml:space="preserve">«Об инвестиционных программах субъектов электроэнергетики» </w:t>
      </w:r>
    </w:p>
    <w:p w:rsidR="000035BC" w:rsidRPr="00677CA9" w:rsidRDefault="000035BC" w:rsidP="00DA54E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77CA9">
        <w:rPr>
          <w:rFonts w:ascii="Times New Roman" w:hAnsi="Times New Roman"/>
          <w:sz w:val="24"/>
          <w:szCs w:val="24"/>
        </w:rPr>
        <w:t>Постановление Правительства РФ от 27 июня 2013 № 543</w:t>
      </w:r>
      <w:r w:rsidR="00DA54EE" w:rsidRPr="00677CA9">
        <w:rPr>
          <w:rFonts w:ascii="Times New Roman" w:hAnsi="Times New Roman"/>
          <w:sz w:val="24"/>
          <w:szCs w:val="24"/>
        </w:rPr>
        <w:t xml:space="preserve"> </w:t>
      </w:r>
      <w:r w:rsidRPr="00677CA9">
        <w:rPr>
          <w:rFonts w:ascii="Times New Roman" w:hAnsi="Times New Roman"/>
          <w:sz w:val="24"/>
          <w:szCs w:val="24"/>
        </w:rPr>
        <w:t>«О государственном контроле (надзоре) в области регулируемых государством цен (тарифов), а также изменении и признании у</w:t>
      </w:r>
      <w:r w:rsidR="00DA54EE" w:rsidRPr="00677CA9">
        <w:rPr>
          <w:rFonts w:ascii="Times New Roman" w:hAnsi="Times New Roman"/>
          <w:sz w:val="24"/>
          <w:szCs w:val="24"/>
        </w:rPr>
        <w:t xml:space="preserve">тратившими силу некоторых актов </w:t>
      </w:r>
      <w:r w:rsidRPr="00677CA9">
        <w:rPr>
          <w:rFonts w:ascii="Times New Roman" w:hAnsi="Times New Roman"/>
          <w:sz w:val="24"/>
          <w:szCs w:val="24"/>
        </w:rPr>
        <w:t xml:space="preserve">Правительства Российской Федерации» </w:t>
      </w:r>
    </w:p>
    <w:p w:rsidR="000D1E3E" w:rsidRPr="00677CA9" w:rsidRDefault="000035BC" w:rsidP="00DA54E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77CA9">
        <w:rPr>
          <w:rFonts w:ascii="Times New Roman" w:hAnsi="Times New Roman"/>
          <w:i/>
          <w:sz w:val="24"/>
          <w:szCs w:val="24"/>
        </w:rPr>
        <w:t xml:space="preserve">Приказ </w:t>
      </w:r>
      <w:proofErr w:type="spellStart"/>
      <w:r w:rsidRPr="00677CA9">
        <w:rPr>
          <w:rFonts w:ascii="Times New Roman" w:hAnsi="Times New Roman"/>
          <w:i/>
          <w:sz w:val="24"/>
          <w:szCs w:val="24"/>
        </w:rPr>
        <w:t>Ростехнадзора</w:t>
      </w:r>
      <w:proofErr w:type="spellEnd"/>
      <w:r w:rsidRPr="00677CA9">
        <w:rPr>
          <w:rFonts w:ascii="Times New Roman" w:hAnsi="Times New Roman"/>
          <w:i/>
          <w:sz w:val="24"/>
          <w:szCs w:val="24"/>
        </w:rPr>
        <w:t xml:space="preserve"> от 07.04.2008 № 212</w:t>
      </w:r>
      <w:r w:rsidR="00DA54EE" w:rsidRPr="00677CA9">
        <w:rPr>
          <w:rFonts w:ascii="Times New Roman" w:hAnsi="Times New Roman"/>
          <w:i/>
          <w:sz w:val="24"/>
          <w:szCs w:val="24"/>
        </w:rPr>
        <w:t xml:space="preserve"> </w:t>
      </w:r>
      <w:r w:rsidRPr="00677CA9">
        <w:rPr>
          <w:rFonts w:ascii="Times New Roman" w:hAnsi="Times New Roman"/>
          <w:i/>
          <w:sz w:val="24"/>
          <w:szCs w:val="24"/>
        </w:rPr>
        <w:t>«Об утверждении Порядка организации работ по выдаче разрешений на допуск в эксплуатацию энергоустановок»</w:t>
      </w:r>
    </w:p>
    <w:p w:rsidR="000035BC" w:rsidRPr="00677CA9" w:rsidRDefault="000D1E3E" w:rsidP="000D1E3E">
      <w:pPr>
        <w:pStyle w:val="a3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77CA9">
        <w:rPr>
          <w:rFonts w:ascii="Times New Roman" w:hAnsi="Times New Roman"/>
          <w:b/>
          <w:sz w:val="24"/>
          <w:szCs w:val="24"/>
          <w:u w:val="single"/>
        </w:rPr>
        <w:t xml:space="preserve">ПРАВИТЕЛЬСТВО РОССИЙСКОЙ ФЕДЕРАЦИИ ПОСТАНОВЛЕНИЕ от 30 января 2021 г. N 85 ОБ УТВЕРЖДЕНИИ ПРАВИЛ ВЫДАЧИ РАЗРЕШЕНИЙ НА ДОПУСК В ЭКСПЛУАТАЦИЮ ЭНЕРГОПРИНИМАЮЩИХ УСТАНОВОК ПОТРЕБИТЕЛЕЙ ЭЛЕКТРИЧЕСКОЙ ЭНЕРГИИ, ОБЪЕКТОВ ПО ПРОИЗВОДСТВУ ЭЛЕКТРИЧЕСКОЙ ЭНЕРГИИ, ОБЪЕКТОВ ЭЛЕКТРОСЕТЕВОГО ХОЗЯЙСТВА, ОБЪЕКТОВ ТЕПЛОСНАБЖЕНИЯ И ТЕПЛОПОТРЕБЛЯЮЩИХ УСТАНОВОК И О ВНЕСЕНИИ ИЗМЕНЕНИЙ В НЕКОТОРЫЕ АКТЫ ПРАВИТЕЛЬСТВА РОССИЙСКОЙ ФЕДЕРАЦИИ </w:t>
      </w:r>
      <w:r w:rsidR="000035BC" w:rsidRPr="00677CA9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0035BC" w:rsidRPr="00677CA9" w:rsidRDefault="000035BC" w:rsidP="00DA54E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77CA9">
        <w:rPr>
          <w:rFonts w:ascii="Times New Roman" w:hAnsi="Times New Roman"/>
          <w:sz w:val="24"/>
          <w:szCs w:val="24"/>
        </w:rPr>
        <w:t>Постановление Правительства РФ от 29.12.2011 № 1178</w:t>
      </w:r>
      <w:r w:rsidR="00DA54EE" w:rsidRPr="00677CA9">
        <w:rPr>
          <w:rFonts w:ascii="Times New Roman" w:hAnsi="Times New Roman"/>
          <w:sz w:val="24"/>
          <w:szCs w:val="24"/>
        </w:rPr>
        <w:t xml:space="preserve"> </w:t>
      </w:r>
      <w:r w:rsidRPr="00677CA9">
        <w:rPr>
          <w:rFonts w:ascii="Times New Roman" w:hAnsi="Times New Roman"/>
          <w:sz w:val="24"/>
          <w:szCs w:val="24"/>
        </w:rPr>
        <w:t xml:space="preserve">«О ценообразовании в области регулируемых цен (тарифов) в электроэнергетике» </w:t>
      </w:r>
    </w:p>
    <w:p w:rsidR="000035BC" w:rsidRPr="00677CA9" w:rsidRDefault="000035BC" w:rsidP="00DA54E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77CA9">
        <w:rPr>
          <w:rFonts w:ascii="Times New Roman" w:hAnsi="Times New Roman"/>
          <w:sz w:val="24"/>
          <w:szCs w:val="24"/>
        </w:rPr>
        <w:t>Постановление Правительства РФ от 21.01.2004 № 24</w:t>
      </w:r>
      <w:r w:rsidR="00DA54EE" w:rsidRPr="00677CA9">
        <w:rPr>
          <w:rFonts w:ascii="Times New Roman" w:hAnsi="Times New Roman"/>
          <w:sz w:val="24"/>
          <w:szCs w:val="24"/>
        </w:rPr>
        <w:t xml:space="preserve"> </w:t>
      </w:r>
      <w:r w:rsidRPr="00677CA9">
        <w:rPr>
          <w:rFonts w:ascii="Times New Roman" w:hAnsi="Times New Roman"/>
          <w:sz w:val="24"/>
          <w:szCs w:val="24"/>
        </w:rPr>
        <w:t xml:space="preserve">«Об утверждении стандартов раскрытия информации субъектами оптового и розничных рынков электрической энергии». </w:t>
      </w:r>
    </w:p>
    <w:p w:rsidR="00DA54EE" w:rsidRPr="00677CA9" w:rsidRDefault="000035BC" w:rsidP="00DA54E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77CA9">
        <w:rPr>
          <w:rFonts w:ascii="Times New Roman" w:hAnsi="Times New Roman"/>
          <w:sz w:val="24"/>
          <w:szCs w:val="24"/>
        </w:rPr>
        <w:t>Приказ Минэнерго России от 15.04.2014 N 186 (ред. от 07.07.2021) "О Единых стандартах качества обслуживания сетевыми организациями потребителей услуг сетевых организаций" (Зарегистрировано в Минюсте России 18.06.2014 N 32761)</w:t>
      </w:r>
      <w:r w:rsidR="00DA54EE" w:rsidRPr="00677CA9">
        <w:rPr>
          <w:rFonts w:ascii="Times New Roman" w:hAnsi="Times New Roman"/>
          <w:sz w:val="24"/>
          <w:szCs w:val="24"/>
        </w:rPr>
        <w:t>.</w:t>
      </w:r>
    </w:p>
    <w:p w:rsidR="00DA54EE" w:rsidRPr="00677CA9" w:rsidRDefault="00DA54EE" w:rsidP="00DA54E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77CA9">
        <w:rPr>
          <w:rFonts w:ascii="Times New Roman" w:hAnsi="Times New Roman"/>
          <w:i/>
          <w:sz w:val="24"/>
          <w:szCs w:val="24"/>
        </w:rPr>
        <w:t>Постановление ГУ РЭК Рязанской области от 29.11.2024 N 196</w:t>
      </w:r>
      <w:r w:rsidRPr="00677CA9">
        <w:rPr>
          <w:rFonts w:ascii="Times New Roman" w:hAnsi="Times New Roman"/>
          <w:sz w:val="24"/>
          <w:szCs w:val="24"/>
        </w:rPr>
        <w:t xml:space="preserve"> </w:t>
      </w:r>
      <w:r w:rsidR="00286E13" w:rsidRPr="00677CA9">
        <w:rPr>
          <w:rFonts w:ascii="Times New Roman" w:hAnsi="Times New Roman"/>
          <w:b/>
          <w:sz w:val="24"/>
          <w:szCs w:val="24"/>
          <w:u w:val="single"/>
        </w:rPr>
        <w:t xml:space="preserve">ПОСТАНОВЛЕНИЕ от 28 ноября 2025 г. N 66 </w:t>
      </w:r>
      <w:r w:rsidRPr="00677CA9">
        <w:rPr>
          <w:rFonts w:ascii="Times New Roman" w:hAnsi="Times New Roman"/>
          <w:sz w:val="24"/>
          <w:szCs w:val="24"/>
        </w:rPr>
        <w:t xml:space="preserve">"Об установлении стандартизированных тарифных ставок, формул расчета платы за технологическое присоединение для применения при расчете платы за технологическое присоединение на территории Рязанской области". </w:t>
      </w:r>
    </w:p>
    <w:p w:rsidR="00BA6F5B" w:rsidRPr="00677CA9" w:rsidRDefault="00DA54EE" w:rsidP="00DA54E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77CA9">
        <w:rPr>
          <w:rFonts w:ascii="Times New Roman" w:hAnsi="Times New Roman"/>
          <w:i/>
          <w:sz w:val="24"/>
          <w:szCs w:val="24"/>
        </w:rPr>
        <w:t>Постановление ГУ РЭК Рязанской области от 08.11.2024 N 79</w:t>
      </w:r>
      <w:r w:rsidRPr="00677CA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013B2" w:rsidRPr="00677CA9">
        <w:rPr>
          <w:rFonts w:ascii="Times New Roman" w:hAnsi="Times New Roman"/>
          <w:b/>
          <w:sz w:val="24"/>
          <w:szCs w:val="24"/>
          <w:u w:val="single"/>
        </w:rPr>
        <w:t xml:space="preserve">ПОСТАНОВЛЕНИЕ от 28 ноября 2025 г. N 65 </w:t>
      </w:r>
      <w:r w:rsidRPr="00677CA9">
        <w:rPr>
          <w:rFonts w:ascii="Times New Roman" w:hAnsi="Times New Roman"/>
          <w:sz w:val="24"/>
          <w:szCs w:val="24"/>
        </w:rPr>
        <w:t>"О плате за технологическое присоединение к распределительным электрическим сетям на территории Рязанской области»</w:t>
      </w:r>
      <w:bookmarkStart w:id="0" w:name="_GoBack"/>
      <w:bookmarkEnd w:id="0"/>
    </w:p>
    <w:sectPr w:rsidR="00BA6F5B" w:rsidRPr="00677CA9" w:rsidSect="005E27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7E4F47"/>
    <w:multiLevelType w:val="hybridMultilevel"/>
    <w:tmpl w:val="A8FA1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6704BA"/>
    <w:multiLevelType w:val="hybridMultilevel"/>
    <w:tmpl w:val="A8FA1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5BC"/>
    <w:rsid w:val="000035BC"/>
    <w:rsid w:val="000D1E3E"/>
    <w:rsid w:val="00286E13"/>
    <w:rsid w:val="00677CA9"/>
    <w:rsid w:val="00A07523"/>
    <w:rsid w:val="00BA6F5B"/>
    <w:rsid w:val="00C013B2"/>
    <w:rsid w:val="00DA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9EE0CF-56DB-4A03-AA23-476EC48E8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5B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Гринева Наталья Олеговна</dc:creator>
  <cp:keywords/>
  <dc:description/>
  <cp:lastModifiedBy>Гринева Наталья Олеговна</cp:lastModifiedBy>
  <cp:revision>2</cp:revision>
  <dcterms:created xsi:type="dcterms:W3CDTF">2026-03-23T06:29:00Z</dcterms:created>
  <dcterms:modified xsi:type="dcterms:W3CDTF">2026-03-23T06:29:00Z</dcterms:modified>
</cp:coreProperties>
</file>